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66" w:rsidRDefault="006C50E5">
      <w:r>
        <w:t>Průtočné baterie</w:t>
      </w:r>
    </w:p>
    <w:p w:rsidR="00EA1DA5" w:rsidRDefault="00BF406B" w:rsidP="006C50E5">
      <w:pPr>
        <w:jc w:val="both"/>
      </w:pPr>
      <w:r>
        <w:t xml:space="preserve">Zvyšování podílů obnovitelných zdrojů na výrobní kapacitě s sebou přináší naléhavou potřebu po účinných, bezpečných a cenově dostupných technologiích ukládání elektrické energie. Průtočné baterie se jeví jako vhodná alternativa ke stávajícím řešením založeným nejčastěji na mechanickém principu (tzv. přečerpávací elektrárny). Modulárnost a snadná škálovatelnost </w:t>
      </w:r>
      <w:r w:rsidR="00555988">
        <w:t xml:space="preserve">baterií </w:t>
      </w:r>
      <w:r>
        <w:t xml:space="preserve">do požadovaných kapacit (MWh) a výkonů (MW) umožňuje </w:t>
      </w:r>
      <w:r w:rsidR="00EA1DA5">
        <w:t xml:space="preserve">decentralizované zapojení </w:t>
      </w:r>
      <w:r w:rsidR="00555988">
        <w:t xml:space="preserve">těchto </w:t>
      </w:r>
      <w:r w:rsidR="00EA1DA5">
        <w:t>úložišť a jejich využití (nejen) pro kompenzaci aktuálních rozdílů mezi výrobou a spotřebou energie.</w:t>
      </w:r>
    </w:p>
    <w:p w:rsidR="006D342E" w:rsidRDefault="00EA1DA5" w:rsidP="006C50E5">
      <w:pPr>
        <w:jc w:val="both"/>
      </w:pPr>
      <w:r>
        <w:t xml:space="preserve">Přednáška představí základní principy fungování průtočných baterií a jejich rozdíly oproti klasickým akumulátorům. Budou diskutovány jednotlivé </w:t>
      </w:r>
      <w:r w:rsidR="006D342E">
        <w:t>faktory</w:t>
      </w:r>
      <w:r>
        <w:t xml:space="preserve"> ovlivňující technické</w:t>
      </w:r>
      <w:r w:rsidR="006D342E">
        <w:t xml:space="preserve"> </w:t>
      </w:r>
      <w:r>
        <w:t>a eknomické parametry baterií</w:t>
      </w:r>
      <w:r w:rsidR="006D342E">
        <w:t xml:space="preserve"> (kapacita, </w:t>
      </w:r>
      <w:r w:rsidR="006D342E">
        <w:t>napětí, výkon, účinnost</w:t>
      </w:r>
      <w:r w:rsidR="006D342E">
        <w:t xml:space="preserve">, cena, životnost) a vliv jednotlivých procesů na tyto parametry. </w:t>
      </w:r>
      <w:r w:rsidR="006C50E5">
        <w:t>Závěrem</w:t>
      </w:r>
      <w:r w:rsidR="006D342E">
        <w:t xml:space="preserve"> budou zmíněn</w:t>
      </w:r>
      <w:r w:rsidR="006C50E5">
        <w:t xml:space="preserve">a </w:t>
      </w:r>
      <w:r w:rsidR="006D342E">
        <w:t>úskalí spojen</w:t>
      </w:r>
      <w:bookmarkStart w:id="0" w:name="_GoBack"/>
      <w:bookmarkEnd w:id="0"/>
      <w:r w:rsidR="006D342E">
        <w:t>á se zvětšením měřítka baterie z malého laboratorního monočlánku na kW svazek</w:t>
      </w:r>
      <w:r w:rsidR="006C50E5" w:rsidRPr="006C50E5">
        <w:t xml:space="preserve"> </w:t>
      </w:r>
      <w:r w:rsidR="006C50E5">
        <w:t>provozní</w:t>
      </w:r>
      <w:r w:rsidR="006C50E5">
        <w:t xml:space="preserve"> velikosti</w:t>
      </w:r>
      <w:r w:rsidR="006D342E">
        <w:t>.</w:t>
      </w:r>
    </w:p>
    <w:p w:rsidR="006D342E" w:rsidRDefault="006D342E">
      <w:r>
        <w:t>Petr Mazúr a kol.</w:t>
      </w:r>
    </w:p>
    <w:p w:rsidR="00270CC5" w:rsidRDefault="006D342E">
      <w:r>
        <w:t>VŠCHT Praha</w:t>
      </w:r>
      <w:r w:rsidR="006C50E5">
        <w:t xml:space="preserve">, </w:t>
      </w:r>
      <w:r>
        <w:t>Ústav chemického inženýrství</w:t>
      </w:r>
    </w:p>
    <w:p w:rsidR="006C50E5" w:rsidRDefault="006C50E5">
      <w:r>
        <w:t>ZČU Plzeň, Nové technologie – výzkumné centrum</w:t>
      </w:r>
    </w:p>
    <w:p w:rsidR="006C50E5" w:rsidRDefault="006C50E5">
      <w:r w:rsidRPr="006C50E5">
        <w:drawing>
          <wp:anchor distT="0" distB="0" distL="114300" distR="114300" simplePos="0" relativeHeight="251659264" behindDoc="0" locked="0" layoutInCell="1" allowOverlap="1" wp14:anchorId="0C3B1213" wp14:editId="51311B06">
            <wp:simplePos x="0" y="0"/>
            <wp:positionH relativeFrom="column">
              <wp:posOffset>1821815</wp:posOffset>
            </wp:positionH>
            <wp:positionV relativeFrom="paragraph">
              <wp:posOffset>172085</wp:posOffset>
            </wp:positionV>
            <wp:extent cx="1666240" cy="725170"/>
            <wp:effectExtent l="0" t="0" r="0" b="0"/>
            <wp:wrapNone/>
            <wp:docPr id="9" name="Obrázek 16" descr="logo_zcuntc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16" descr="logo_zcuntc_en.pn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2" t="10792" r="9440" b="21475"/>
                    <a:stretch/>
                  </pic:blipFill>
                  <pic:spPr bwMode="auto">
                    <a:xfrm>
                      <a:off x="0" y="0"/>
                      <a:ext cx="166624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50E5">
        <w:drawing>
          <wp:anchor distT="0" distB="0" distL="114300" distR="114300" simplePos="0" relativeHeight="251660288" behindDoc="0" locked="0" layoutInCell="1" allowOverlap="1" wp14:anchorId="4AB5F5DB" wp14:editId="41A5AF18">
            <wp:simplePos x="0" y="0"/>
            <wp:positionH relativeFrom="column">
              <wp:posOffset>-60325</wp:posOffset>
            </wp:positionH>
            <wp:positionV relativeFrom="paragraph">
              <wp:posOffset>85725</wp:posOffset>
            </wp:positionV>
            <wp:extent cx="1343660" cy="810260"/>
            <wp:effectExtent l="0" t="0" r="8890" b="8890"/>
            <wp:wrapNone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6C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C5"/>
    <w:rsid w:val="0001664F"/>
    <w:rsid w:val="00124F72"/>
    <w:rsid w:val="00270CC5"/>
    <w:rsid w:val="004E559C"/>
    <w:rsid w:val="00555988"/>
    <w:rsid w:val="00636502"/>
    <w:rsid w:val="006A350A"/>
    <w:rsid w:val="006C50E5"/>
    <w:rsid w:val="006D342E"/>
    <w:rsid w:val="00972BA2"/>
    <w:rsid w:val="009A79C4"/>
    <w:rsid w:val="00AA5F8D"/>
    <w:rsid w:val="00BF406B"/>
    <w:rsid w:val="00C34D20"/>
    <w:rsid w:val="00C552F0"/>
    <w:rsid w:val="00D02A68"/>
    <w:rsid w:val="00E33F66"/>
    <w:rsid w:val="00EA1DA5"/>
    <w:rsid w:val="00E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2018-04-06T08:44:00Z</dcterms:created>
  <dcterms:modified xsi:type="dcterms:W3CDTF">2018-04-09T08:13:00Z</dcterms:modified>
</cp:coreProperties>
</file>